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10/14/2024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up with the group to continue working on the project. Finished cable layout and management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case.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Time management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attaching the brackets to the boat to test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adjustments to the brackets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Sanded down obstruction in the case to make space for the internal components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the layout and see where to make the vent for the raspberry pi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significant advancement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up with the team and catch up with the development of the project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Personal problems and 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